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C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2rXWNX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876800;6608441,4226546;6791325,4063982;6562720,4876800;6037702,4876800;5578312,4876800;4856413,4876800;4134514,4876800;3478242,4876800;2690715,4876800;2100070,4876800;1509426,4876800;1050035,4876800;0,4876800;0,2584704;0,0;814959,0;1290352,0;2037398,0;2852357,0;3531489,0;4210622,0;5025581,0;5500973,0;6180106,0;6791325,0;6791325,1950713;6791325,4063982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έως και 2021-2022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1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1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>σύμφωνα με το άρθρο 5 παρ</w:t>
      </w:r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2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2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>σύμφωνα με το άρθρο 5 παρ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3" w:name="_Hlk212460939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3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A467" w14:textId="77777777" w:rsidR="00534AEA" w:rsidRDefault="00534AEA">
      <w:pPr>
        <w:spacing w:after="0" w:line="240" w:lineRule="auto"/>
      </w:pPr>
      <w:r>
        <w:separator/>
      </w:r>
    </w:p>
  </w:endnote>
  <w:endnote w:type="continuationSeparator" w:id="0">
    <w:p w14:paraId="0135E6DB" w14:textId="77777777" w:rsidR="00534AEA" w:rsidRDefault="005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63F78" w14:textId="77777777" w:rsidR="00534AEA" w:rsidRDefault="00534A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DEE662" w14:textId="77777777" w:rsidR="00534AEA" w:rsidRDefault="0053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74974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34AEA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B2C89"/>
    <w:rsid w:val="00CD42CB"/>
    <w:rsid w:val="00CD4518"/>
    <w:rsid w:val="00CD71AD"/>
    <w:rsid w:val="00D04ED2"/>
    <w:rsid w:val="00D27DC8"/>
    <w:rsid w:val="00D410D2"/>
    <w:rsid w:val="00D46C76"/>
    <w:rsid w:val="00D55ADC"/>
    <w:rsid w:val="00D83149"/>
    <w:rsid w:val="00D931E4"/>
    <w:rsid w:val="00DA223A"/>
    <w:rsid w:val="00DB550F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932A-63A0-4C95-B56B-7C48EF9D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Νικολέ Ευτυχία</cp:lastModifiedBy>
  <cp:revision>2</cp:revision>
  <cp:lastPrinted>2025-10-08T08:40:00Z</cp:lastPrinted>
  <dcterms:created xsi:type="dcterms:W3CDTF">2025-11-14T06:56:00Z</dcterms:created>
  <dcterms:modified xsi:type="dcterms:W3CDTF">2025-11-14T06:56:00Z</dcterms:modified>
</cp:coreProperties>
</file>