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A" w:rsidRPr="0055607D" w:rsidRDefault="00DD7079" w:rsidP="0055607D">
      <w:r w:rsidRPr="00DD7079">
        <w:rPr>
          <w:b/>
        </w:rPr>
        <w:t>4ος ΔΙΑΓΩΝΙΣΜΟΣ ΑΦΙΣΑΣ ΠΟΔΗΛΑΤΙΚΗΣ ΒΟΛΤΑΣ 2024 ΠΑΝΕΠΙΣΤΗΜΙΟΥ ΠΑΤΡΩΝ</w:t>
      </w:r>
      <w:r w:rsidRPr="00DD7079">
        <w:rPr>
          <w:b/>
        </w:rPr>
        <w:br/>
      </w:r>
      <w:r w:rsidRPr="00DD7079">
        <w:rPr>
          <w:b/>
        </w:rPr>
        <w:br/>
      </w:r>
      <w:bookmarkStart w:id="0" w:name="_GoBack"/>
      <w:r w:rsidRPr="00DD7079">
        <w:rPr>
          <w:b/>
        </w:rPr>
        <w:t>«ΠΑΜΕ ΜΕ ΠΟΔΗΛΑΤΟ»</w:t>
      </w:r>
      <w:r w:rsidRPr="00DD7079">
        <w:rPr>
          <w:b/>
        </w:rPr>
        <w:br/>
      </w:r>
      <w:bookmarkEnd w:id="0"/>
      <w:r w:rsidRPr="00DD7079">
        <w:br/>
        <w:t>Η Επιτροπή Αθλητισμού του</w:t>
      </w:r>
      <w:r w:rsidRPr="00DD7079">
        <w:br/>
        <w:t>Πανεπιστημίου Πατρών προκηρύσσει για</w:t>
      </w:r>
      <w:r w:rsidRPr="00DD7079">
        <w:br/>
        <w:t>4η χρονιά διαγωνισμό δημιουργίας</w:t>
      </w:r>
      <w:r w:rsidRPr="00DD7079">
        <w:br/>
        <w:t>αφίσας για τη 12η Ποδηλατική Βόλτα του</w:t>
      </w:r>
      <w:r w:rsidRPr="00DD7079">
        <w:br/>
        <w:t>Πανεπιστημίου Πατρών, με τίτλο «Πάμε με</w:t>
      </w:r>
      <w:r w:rsidRPr="00DD7079">
        <w:br/>
        <w:t>Ποδήλατο», που θα διεξαχθεί την Κυριακή</w:t>
      </w:r>
      <w:r w:rsidRPr="00DD7079">
        <w:br/>
        <w:t>19 Μαΐου 2024.</w:t>
      </w:r>
      <w:r w:rsidRPr="00DD7079">
        <w:br/>
      </w:r>
      <w:r w:rsidRPr="00DD7079">
        <w:br/>
        <w:t>Σκοπός του διαγωνισμού είναι μεταξύ άλλων, σύμφωνα με την</w:t>
      </w:r>
      <w:r w:rsidRPr="00DD7079">
        <w:br/>
        <w:t>Επιτροπή Αθλητισμού, η κατανόηση</w:t>
      </w:r>
      <w:r w:rsidRPr="00DD7079">
        <w:br/>
        <w:t>της ωφελιμότητας της μαζικής και δια</w:t>
      </w:r>
      <w:r w:rsidRPr="00DD7079">
        <w:br/>
        <w:t>βίου χρήσης του ποδηλάτου στην</w:t>
      </w:r>
      <w:r w:rsidRPr="00DD7079">
        <w:br/>
        <w:t>καθημερινότητά μας και η ανάδειξη της</w:t>
      </w:r>
      <w:r w:rsidRPr="00DD7079">
        <w:br/>
        <w:t>ενεργούς δράσης των μελών της</w:t>
      </w:r>
      <w:r w:rsidRPr="00DD7079">
        <w:br/>
        <w:t>πανεπιστημιακής κοινότητας.</w:t>
      </w:r>
      <w:r w:rsidRPr="00DD7079">
        <w:br/>
      </w:r>
      <w:r w:rsidRPr="00DD7079">
        <w:br/>
        <w:t>Ειδικά χαρακτηριστικά του διαγωνισμού:</w:t>
      </w:r>
      <w:r w:rsidRPr="00DD7079">
        <w:br/>
      </w:r>
      <w:r w:rsidRPr="00DD7079">
        <w:br/>
        <w:t>* Συμμετέχοντες: Φοιτητές, Φοιτήτριες</w:t>
      </w:r>
      <w:r w:rsidRPr="00DD7079">
        <w:br/>
        <w:t>και Προσωπικό Πανεπιστημίου Πατρών, με</w:t>
      </w:r>
      <w:r w:rsidRPr="00DD7079">
        <w:br/>
        <w:t>ατομική συμμετοχή που μπορούν να</w:t>
      </w:r>
      <w:r w:rsidRPr="00DD7079">
        <w:br/>
        <w:t>αποτυπώσουν τις ιδέες τους σε μια αφίσα, δίνοντας ταυτόχρονα εξωστρέφεια στη δράση</w:t>
      </w:r>
      <w:r w:rsidRPr="00DD7079">
        <w:br/>
      </w:r>
      <w:r w:rsidRPr="00DD7079">
        <w:br/>
        <w:t>* Συμμετοχή: από μια, και μόνο ατομική,</w:t>
      </w:r>
      <w:r w:rsidRPr="00DD7079">
        <w:br/>
        <w:t>ο/η κάθε διαγωνιζόμενος/η</w:t>
      </w:r>
      <w:r w:rsidRPr="00DD7079">
        <w:br/>
      </w:r>
      <w:r w:rsidRPr="00DD7079">
        <w:br/>
        <w:t>* Αξιολόγηση: Επιτροπή Αθλητισμού Πανεπιστημίου Πατρών</w:t>
      </w:r>
      <w:r w:rsidRPr="00DD7079">
        <w:br/>
      </w:r>
      <w:r w:rsidRPr="00DD7079">
        <w:br/>
        <w:t>* Τεχνικά χαρακτηριστικά αφίσας:</w:t>
      </w:r>
      <w:r w:rsidRPr="00DD7079">
        <w:br/>
        <w:t>τετράχρωμη, μέγεθος Α3, κάθετος</w:t>
      </w:r>
      <w:r w:rsidRPr="00DD7079">
        <w:br/>
        <w:t>προσανατολισμός, να προβλέπεται χώρος</w:t>
      </w:r>
      <w:r w:rsidRPr="00DD7079">
        <w:br/>
        <w:t>για τα λογότυπα των φορέων υποστήριξης</w:t>
      </w:r>
      <w:r w:rsidRPr="00DD7079">
        <w:br/>
        <w:t>και για τα λογότυπα των χορηγών</w:t>
      </w:r>
      <w:r w:rsidRPr="00DD7079">
        <w:br/>
      </w:r>
      <w:r w:rsidRPr="00DD7079">
        <w:br/>
        <w:t>Στο δημιουργικό θα πρέπει να</w:t>
      </w:r>
      <w:r w:rsidRPr="00DD7079">
        <w:br/>
        <w:t>εμφανίζονται:</w:t>
      </w:r>
      <w:r w:rsidRPr="00DD7079">
        <w:br/>
      </w:r>
      <w:r w:rsidRPr="00DD7079">
        <w:br/>
        <w:t>* το ελληνικό λογότυπο του</w:t>
      </w:r>
      <w:r w:rsidRPr="00DD7079">
        <w:br/>
        <w:t>Πανεπιστημίου Πατρών</w:t>
      </w:r>
      <w:r w:rsidRPr="00DD7079">
        <w:br/>
        <w:t>* ο τίτλος: Πανεπιστημιακό Γυμναστήριο</w:t>
      </w:r>
      <w:r w:rsidRPr="00DD7079">
        <w:br/>
        <w:t>* ο τίτλος: 12η Ποδηλατική Βόλτα</w:t>
      </w:r>
      <w:r w:rsidRPr="00DD7079">
        <w:br/>
      </w:r>
      <w:r w:rsidRPr="00DD7079">
        <w:lastRenderedPageBreak/>
        <w:t>Πανεπιστημίου Πατρών «Πάμε με</w:t>
      </w:r>
      <w:r w:rsidRPr="00DD7079">
        <w:br/>
        <w:t>Ποδήλατο»</w:t>
      </w:r>
      <w:r w:rsidRPr="00DD7079">
        <w:br/>
        <w:t>* η ημερομηνία πραγματοποίησης:</w:t>
      </w:r>
      <w:r w:rsidRPr="00DD7079">
        <w:br/>
        <w:t>Κυριακή 19 Μαΐου 2024</w:t>
      </w:r>
      <w:r w:rsidRPr="00DD7079">
        <w:br/>
        <w:t>* η ώρα εκκίνησης: 12:00 το μεσημέρι</w:t>
      </w:r>
      <w:r w:rsidRPr="00DD7079">
        <w:br/>
        <w:t>* η τοποθεσία εκκίνησης: Πρυτανεία</w:t>
      </w:r>
      <w:r w:rsidRPr="00DD7079">
        <w:br/>
        <w:t>Πανεπιστημίου Πατρών</w:t>
      </w:r>
      <w:r w:rsidRPr="00DD7079">
        <w:br/>
        <w:t>* η τοποθεσία τερματισμού: πλατεία</w:t>
      </w:r>
      <w:r w:rsidRPr="00DD7079">
        <w:br/>
        <w:t>Γεωργίου</w:t>
      </w:r>
      <w:r w:rsidRPr="00DD7079">
        <w:br/>
        <w:t>* η σημείωση: [εγγραφές: από 10:00 </w:t>
      </w:r>
      <w:proofErr w:type="spellStart"/>
      <w:r w:rsidRPr="00DD7079">
        <w:t>πμ</w:t>
      </w:r>
      <w:proofErr w:type="spellEnd"/>
      <w:r w:rsidRPr="00DD7079">
        <w:t>.,</w:t>
      </w:r>
      <w:r w:rsidRPr="00DD7079">
        <w:br/>
        <w:t>εμπρός κτιρίου πρυτανείας]</w:t>
      </w:r>
      <w:r w:rsidRPr="00DD7079">
        <w:br/>
        <w:t>* η σημείωση: Αναμνηστικά μπλουζάκια και καπέλα στους συμμετέχοντες</w:t>
      </w:r>
      <w:r w:rsidRPr="00DD7079">
        <w:br/>
        <w:t>* η σημείωση: Κληρώσεις ποδηλατικών κρανών στον τερματισμό</w:t>
      </w:r>
      <w:r w:rsidRPr="00DD7079">
        <w:br/>
        <w:t>* η σημείωση: θα διατίθεται μικρός</w:t>
      </w:r>
      <w:r w:rsidRPr="00DD7079">
        <w:br/>
        <w:t>αριθμός ποδηλάτων προς δανεισμό</w:t>
      </w:r>
      <w:r w:rsidRPr="00DD7079">
        <w:br/>
      </w:r>
      <w:r w:rsidRPr="00DD7079">
        <w:br/>
        <w:t>Χρήσιμες πληροφορίες:</w:t>
      </w:r>
      <w:r w:rsidRPr="00DD7079">
        <w:br/>
      </w:r>
      <w:r w:rsidRPr="00DD7079">
        <w:br/>
        <w:t>* Η καλύτερη αφίσα θα τυπωθεί από το</w:t>
      </w:r>
      <w:r w:rsidRPr="00DD7079">
        <w:br/>
        <w:t>Πανεπιστήμιο Πατρών και ο/η δημιουργός</w:t>
      </w:r>
      <w:r w:rsidRPr="00DD7079">
        <w:br/>
        <w:t>της θα βραβευτεί με έπαινο ή και</w:t>
      </w:r>
      <w:r w:rsidRPr="00DD7079">
        <w:br/>
        <w:t>συμβολικά αθλητικά έπαθλα, στην Ημέρα</w:t>
      </w:r>
      <w:r w:rsidRPr="00DD7079">
        <w:br/>
        <w:t>Αθλητισμού του Πανεπιστημίου Πατρών,</w:t>
      </w:r>
      <w:r w:rsidRPr="00DD7079">
        <w:br/>
        <w:t>την Τετάρτη το απόγευμα, 5 Ιουνίου 2024,</w:t>
      </w:r>
      <w:r w:rsidRPr="00DD7079">
        <w:br/>
        <w:t>στο Πανεπιστημιακό Γυμναστήριο</w:t>
      </w:r>
      <w:r w:rsidRPr="00DD7079">
        <w:br/>
        <w:t>* Η αφίσα που θα επιλέγει θα</w:t>
      </w:r>
      <w:r w:rsidRPr="00DD7079">
        <w:br/>
        <w:t>διακοσμεί τους χώρους και τον</w:t>
      </w:r>
      <w:r w:rsidRPr="00DD7079">
        <w:br/>
      </w:r>
      <w:proofErr w:type="spellStart"/>
      <w:r w:rsidRPr="00DD7079">
        <w:t>ιστότοπο</w:t>
      </w:r>
      <w:proofErr w:type="spellEnd"/>
      <w:r w:rsidRPr="00DD7079">
        <w:t> του Πανεπιστημιακού</w:t>
      </w:r>
      <w:r w:rsidRPr="00DD7079">
        <w:br/>
        <w:t>Γυμναστηρίου.</w:t>
      </w:r>
      <w:r w:rsidRPr="00DD7079">
        <w:br/>
        <w:t>* Όσοι ενδιαφέρονται να συμμετέχουν,</w:t>
      </w:r>
      <w:r w:rsidRPr="00DD7079">
        <w:br/>
        <w:t>θα πρέπει να στείλουν τα έργα τους ως</w:t>
      </w:r>
      <w:r w:rsidRPr="00DD7079">
        <w:br/>
        <w:t>και την Κυριακή 21 Απριλίου 2024, στο e-</w:t>
      </w:r>
      <w:proofErr w:type="spellStart"/>
      <w:r w:rsidRPr="00DD7079">
        <w:t>mail</w:t>
      </w:r>
      <w:proofErr w:type="spellEnd"/>
      <w:r w:rsidRPr="00DD7079">
        <w:t> του</w:t>
      </w:r>
      <w:r w:rsidRPr="00DD7079">
        <w:br/>
        <w:t>Πανεπιστημιακού Γυμναστηρίου:</w:t>
      </w:r>
      <w:r w:rsidRPr="00DD7079">
        <w:br/>
      </w:r>
      <w:hyperlink r:id="rId5" w:history="1">
        <w:r w:rsidRPr="00DD7079">
          <w:rPr>
            <w:rStyle w:val="-"/>
          </w:rPr>
          <w:t>usport@upatras.gr</w:t>
        </w:r>
      </w:hyperlink>
      <w:r w:rsidRPr="00DD7079">
        <w:t> με την ένδειξη «Διαγωνισμός</w:t>
      </w:r>
      <w:r w:rsidRPr="00DD7079">
        <w:br/>
        <w:t>Αφίσας 12ης Ποδηλατικής Βόλτας 2024</w:t>
      </w:r>
      <w:r w:rsidRPr="00DD7079">
        <w:br/>
        <w:t>Πανεπιστημίου Πατρών», με πλήρη</w:t>
      </w:r>
      <w:r w:rsidRPr="00DD7079">
        <w:br/>
        <w:t>στοιχεία επικοινωνίας</w:t>
      </w:r>
      <w:r w:rsidRPr="00DD7079">
        <w:br/>
      </w:r>
      <w:r w:rsidRPr="00DD7079">
        <w:br/>
        <w:t>Για το Πανεπιστημιακό Γυμναστήριο</w:t>
      </w:r>
      <w:r w:rsidRPr="00DD7079">
        <w:br/>
      </w:r>
      <w:r w:rsidRPr="00DD7079">
        <w:br/>
        <w:t>Ο Συντονιστής</w:t>
      </w:r>
      <w:r w:rsidRPr="00DD7079">
        <w:br/>
      </w:r>
      <w:r w:rsidRPr="00DD7079">
        <w:br/>
        <w:t>Άρης Αγγελόπουλος</w:t>
      </w:r>
      <w:r w:rsidRPr="00DD7079">
        <w:br/>
      </w:r>
      <w:r w:rsidRPr="00DD7079">
        <w:br/>
        <w:t>Ε.Ε.Π. Φυσικής Αγωγής</w:t>
      </w:r>
    </w:p>
    <w:sectPr w:rsidR="00C2070A" w:rsidRPr="0055607D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4E3E"/>
    <w:rsid w:val="000D71A6"/>
    <w:rsid w:val="000E4095"/>
    <w:rsid w:val="000E497A"/>
    <w:rsid w:val="000F47EF"/>
    <w:rsid w:val="0011144D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3714E"/>
    <w:rsid w:val="00343A94"/>
    <w:rsid w:val="00346567"/>
    <w:rsid w:val="003546D6"/>
    <w:rsid w:val="00364BF4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76AC1"/>
    <w:rsid w:val="004B008E"/>
    <w:rsid w:val="004C0074"/>
    <w:rsid w:val="004D5E17"/>
    <w:rsid w:val="004E1C5B"/>
    <w:rsid w:val="004E573B"/>
    <w:rsid w:val="004E574C"/>
    <w:rsid w:val="004E691F"/>
    <w:rsid w:val="004E7817"/>
    <w:rsid w:val="00510B05"/>
    <w:rsid w:val="00511CF4"/>
    <w:rsid w:val="005125A8"/>
    <w:rsid w:val="0052370B"/>
    <w:rsid w:val="00535A1B"/>
    <w:rsid w:val="00540AB0"/>
    <w:rsid w:val="005467E2"/>
    <w:rsid w:val="0055607D"/>
    <w:rsid w:val="00575A1F"/>
    <w:rsid w:val="005827F3"/>
    <w:rsid w:val="0058569F"/>
    <w:rsid w:val="00593C6E"/>
    <w:rsid w:val="00604BC5"/>
    <w:rsid w:val="0060775A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470E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B316F"/>
    <w:rsid w:val="008C3108"/>
    <w:rsid w:val="008C44C0"/>
    <w:rsid w:val="008D0BF8"/>
    <w:rsid w:val="008D498D"/>
    <w:rsid w:val="008E2CC2"/>
    <w:rsid w:val="008F5B86"/>
    <w:rsid w:val="009200CD"/>
    <w:rsid w:val="00922A6A"/>
    <w:rsid w:val="0092543C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708B"/>
    <w:rsid w:val="00AB050E"/>
    <w:rsid w:val="00AB324E"/>
    <w:rsid w:val="00AC55F2"/>
    <w:rsid w:val="00AC67F1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070A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D51D9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D7079"/>
    <w:rsid w:val="00DE1327"/>
    <w:rsid w:val="00E11BDF"/>
    <w:rsid w:val="00E2422B"/>
    <w:rsid w:val="00E42AB5"/>
    <w:rsid w:val="00E43BEB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EE5B9E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3BC3"/>
    <w:rsid w:val="00F751CB"/>
    <w:rsid w:val="00FB63D7"/>
    <w:rsid w:val="00FC49B3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ort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190</cp:revision>
  <cp:lastPrinted>2022-08-24T06:48:00Z</cp:lastPrinted>
  <dcterms:created xsi:type="dcterms:W3CDTF">2022-06-21T05:44:00Z</dcterms:created>
  <dcterms:modified xsi:type="dcterms:W3CDTF">2024-03-06T08:32:00Z</dcterms:modified>
</cp:coreProperties>
</file>